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MAGNITE,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001-36384</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(212) 243-2769</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DAVID BUONASERA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1043</w:t>
            </w:r>
          </w:p>
        </w:tc>
        <w:tc>
          <w:tcPr>
            <w:tcW w:w="1381" w:type="dxa"/>
            <w:tcBorders/>
            <w:vAlign w:val="center"/>
          </w:tcPr>
          <w:p>
            <w:pPr>
              <w:pStyle w:val="TableContents"/>
              <w:bidi w:val="0"/>
              <w:spacing w:before="0" w:after="283"/>
              <w:jc w:val="left"/>
              <w:rPr/>
            </w:pPr>
            <w:r>
              <w:rPr/>
              <w:t>26075.00</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1043</w:t>
            </w:r>
          </w:p>
        </w:tc>
        <w:tc>
          <w:tcPr>
            <w:tcW w:w="1069" w:type="dxa"/>
            <w:tcBorders/>
            <w:vAlign w:val="center"/>
          </w:tcPr>
          <w:p>
            <w:pPr>
              <w:pStyle w:val="TableContents"/>
              <w:bidi w:val="0"/>
              <w:spacing w:before="0" w:after="283"/>
              <w:jc w:val="left"/>
              <w:rPr/>
            </w:pPr>
            <w:r>
              <w:rPr/>
              <w:t>08/15/2025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4"/>
        <w:gridCol w:w="920"/>
        <w:gridCol w:w="1529"/>
        <w:gridCol w:w="1720"/>
      </w:tblGrid>
      <w:tr>
        <w:trPr/>
        <w:tc>
          <w:tcPr>
            <w:tcW w:w="3222"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09/01/2026</w:t>
            </w:r>
          </w:p>
        </w:tc>
        <w:tc>
          <w:tcPr>
            <w:tcW w:w="1529" w:type="dxa"/>
            <w:tcBorders/>
            <w:vAlign w:val="center"/>
          </w:tcPr>
          <w:p>
            <w:pPr>
              <w:pStyle w:val="TableContents"/>
              <w:bidi w:val="0"/>
              <w:spacing w:before="0" w:after="283"/>
              <w:jc w:val="left"/>
              <w:rPr/>
            </w:pPr>
            <w:r>
              <w:rPr/>
              <w:t>5371</w:t>
            </w:r>
          </w:p>
        </w:tc>
        <w:tc>
          <w:tcPr>
            <w:tcW w:w="1720" w:type="dxa"/>
            <w:tcBorders/>
            <w:vAlign w:val="center"/>
          </w:tcPr>
          <w:p>
            <w:pPr>
              <w:pStyle w:val="TableContents"/>
              <w:bidi w:val="0"/>
              <w:spacing w:before="0" w:after="283"/>
              <w:jc w:val="left"/>
              <w:rPr/>
            </w:pPr>
            <w:r>
              <w:rPr/>
              <w:t>125788.82</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08/06/2026</w:t>
            </w:r>
          </w:p>
        </w:tc>
        <w:tc>
          <w:tcPr>
            <w:tcW w:w="1529" w:type="dxa"/>
            <w:tcBorders/>
            <w:vAlign w:val="center"/>
          </w:tcPr>
          <w:p>
            <w:pPr>
              <w:pStyle w:val="TableContents"/>
              <w:bidi w:val="0"/>
              <w:spacing w:before="0" w:after="283"/>
              <w:jc w:val="left"/>
              <w:rPr/>
            </w:pPr>
            <w:r>
              <w:rPr/>
              <w:t>7649</w:t>
            </w:r>
          </w:p>
        </w:tc>
        <w:tc>
          <w:tcPr>
            <w:tcW w:w="1720" w:type="dxa"/>
            <w:tcBorders/>
            <w:vAlign w:val="center"/>
          </w:tcPr>
          <w:p>
            <w:pPr>
              <w:pStyle w:val="TableContents"/>
              <w:bidi w:val="0"/>
              <w:spacing w:before="0" w:after="283"/>
              <w:jc w:val="left"/>
              <w:rPr/>
            </w:pPr>
            <w:r>
              <w:rPr/>
              <w:t>179459.56</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07/07/2026</w:t>
            </w:r>
          </w:p>
        </w:tc>
        <w:tc>
          <w:tcPr>
            <w:tcW w:w="1529" w:type="dxa"/>
            <w:tcBorders/>
            <w:vAlign w:val="center"/>
          </w:tcPr>
          <w:p>
            <w:pPr>
              <w:pStyle w:val="TableContents"/>
              <w:bidi w:val="0"/>
              <w:spacing w:before="0" w:after="283"/>
              <w:jc w:val="left"/>
              <w:rPr/>
            </w:pPr>
            <w:r>
              <w:rPr/>
              <w:t>1224</w:t>
            </w:r>
          </w:p>
        </w:tc>
        <w:tc>
          <w:tcPr>
            <w:tcW w:w="1720" w:type="dxa"/>
            <w:tcBorders/>
            <w:vAlign w:val="center"/>
          </w:tcPr>
          <w:p>
            <w:pPr>
              <w:pStyle w:val="TableContents"/>
              <w:bidi w:val="0"/>
              <w:spacing w:before="0" w:after="283"/>
              <w:jc w:val="left"/>
              <w:rPr/>
            </w:pPr>
            <w:r>
              <w:rPr/>
              <w:t>25704.00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07/01/2026</w:t>
            </w:r>
          </w:p>
        </w:tc>
        <w:tc>
          <w:tcPr>
            <w:tcW w:w="1529" w:type="dxa"/>
            <w:tcBorders/>
            <w:vAlign w:val="center"/>
          </w:tcPr>
          <w:p>
            <w:pPr>
              <w:pStyle w:val="TableContents"/>
              <w:bidi w:val="0"/>
              <w:spacing w:before="0" w:after="283"/>
              <w:jc w:val="left"/>
              <w:rPr/>
            </w:pPr>
            <w:r>
              <w:rPr/>
              <w:t>9376</w:t>
            </w:r>
          </w:p>
        </w:tc>
        <w:tc>
          <w:tcPr>
            <w:tcW w:w="1720" w:type="dxa"/>
            <w:tcBorders/>
            <w:vAlign w:val="center"/>
          </w:tcPr>
          <w:p>
            <w:pPr>
              <w:pStyle w:val="TableContents"/>
              <w:bidi w:val="0"/>
              <w:spacing w:before="0" w:after="283"/>
              <w:jc w:val="left"/>
              <w:rPr/>
            </w:pPr>
            <w:r>
              <w:rPr/>
              <w:t>187520.00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06/17/2026</w:t>
            </w:r>
          </w:p>
        </w:tc>
        <w:tc>
          <w:tcPr>
            <w:tcW w:w="1529" w:type="dxa"/>
            <w:tcBorders/>
            <w:vAlign w:val="center"/>
          </w:tcPr>
          <w:p>
            <w:pPr>
              <w:pStyle w:val="TableContents"/>
              <w:bidi w:val="0"/>
              <w:spacing w:before="0" w:after="283"/>
              <w:jc w:val="left"/>
              <w:rPr/>
            </w:pPr>
            <w:r>
              <w:rPr/>
              <w:t>1409</w:t>
            </w:r>
          </w:p>
        </w:tc>
        <w:tc>
          <w:tcPr>
            <w:tcW w:w="1720" w:type="dxa"/>
            <w:tcBorders/>
            <w:vAlign w:val="center"/>
          </w:tcPr>
          <w:p>
            <w:pPr>
              <w:pStyle w:val="TableContents"/>
              <w:bidi w:val="0"/>
              <w:spacing w:before="0" w:after="283"/>
              <w:jc w:val="left"/>
              <w:rPr/>
            </w:pPr>
            <w:r>
              <w:rPr/>
              <w:t>26771.00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06/16/2026</w:t>
            </w:r>
          </w:p>
        </w:tc>
        <w:tc>
          <w:tcPr>
            <w:tcW w:w="1529" w:type="dxa"/>
            <w:tcBorders/>
            <w:vAlign w:val="center"/>
          </w:tcPr>
          <w:p>
            <w:pPr>
              <w:pStyle w:val="TableContents"/>
              <w:bidi w:val="0"/>
              <w:spacing w:before="0" w:after="283"/>
              <w:jc w:val="left"/>
              <w:rPr/>
            </w:pPr>
            <w:r>
              <w:rPr/>
              <w:t>11233</w:t>
            </w:r>
          </w:p>
        </w:tc>
        <w:tc>
          <w:tcPr>
            <w:tcW w:w="1720" w:type="dxa"/>
            <w:tcBorders/>
            <w:vAlign w:val="center"/>
          </w:tcPr>
          <w:p>
            <w:pPr>
              <w:pStyle w:val="TableContents"/>
              <w:bidi w:val="0"/>
              <w:spacing w:before="0" w:after="283"/>
              <w:jc w:val="left"/>
              <w:rPr/>
            </w:pPr>
            <w:r>
              <w:rPr/>
              <w:t>202194.00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06/15/2026</w:t>
            </w:r>
          </w:p>
        </w:tc>
        <w:tc>
          <w:tcPr>
            <w:tcW w:w="1529" w:type="dxa"/>
            <w:tcBorders/>
            <w:vAlign w:val="center"/>
          </w:tcPr>
          <w:p>
            <w:pPr>
              <w:pStyle w:val="TableContents"/>
              <w:bidi w:val="0"/>
              <w:spacing w:before="0" w:after="283"/>
              <w:jc w:val="left"/>
              <w:rPr/>
            </w:pPr>
            <w:r>
              <w:rPr/>
              <w:t>1057</w:t>
            </w:r>
          </w:p>
        </w:tc>
        <w:tc>
          <w:tcPr>
            <w:tcW w:w="1720" w:type="dxa"/>
            <w:tcBorders/>
            <w:vAlign w:val="center"/>
          </w:tcPr>
          <w:p>
            <w:pPr>
              <w:pStyle w:val="TableContents"/>
              <w:bidi w:val="0"/>
              <w:spacing w:before="0" w:after="283"/>
              <w:jc w:val="left"/>
              <w:rPr/>
            </w:pPr>
            <w:r>
              <w:rPr/>
              <w:t>17969.00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92"/>
        <w:gridCol w:w="3513"/>
      </w:tblGrid>
      <w:tr>
        <w:trPr/>
        <w:tc>
          <w:tcPr>
            <w:tcW w:w="6692" w:type="dxa"/>
            <w:tcBorders/>
            <w:vAlign w:val="center"/>
          </w:tcPr>
          <w:p>
            <w:pPr>
              <w:pStyle w:val="TableContents"/>
              <w:bidi w:val="0"/>
              <w:spacing w:before="0" w:after="283"/>
              <w:jc w:val="left"/>
              <w:rPr/>
            </w:pPr>
            <w:r>
              <w:rPr/>
              <w:t>Remarks</w:t>
            </w:r>
          </w:p>
        </w:tc>
        <w:tc>
          <w:tcPr>
            <w:tcW w:w="3513" w:type="dxa"/>
            <w:tcBorders/>
            <w:vAlign w:val="center"/>
          </w:tcPr>
          <w:p>
            <w:pPr>
              <w:pStyle w:val="TableContents"/>
              <w:bidi w:val="0"/>
              <w:spacing w:before="0" w:after="283"/>
              <w:jc w:val="left"/>
              <w:rPr>
                <w:sz w:val="4"/>
                <w:szCs w:val="4"/>
              </w:rPr>
            </w:pPr>
            <w:r>
              <w:rPr>
                <w:sz w:val="4"/>
                <w:szCs w:val="4"/>
              </w:rPr>
            </w:r>
          </w:p>
        </w:tc>
      </w:tr>
      <w:tr>
        <w:trPr/>
        <w:tc>
          <w:tcPr>
            <w:tcW w:w="6692" w:type="dxa"/>
            <w:tcBorders/>
            <w:vAlign w:val="center"/>
          </w:tcPr>
          <w:p>
            <w:pPr>
              <w:pStyle w:val="TableContents"/>
              <w:bidi w:val="0"/>
              <w:spacing w:before="0" w:after="283"/>
              <w:jc w:val="left"/>
              <w:rPr/>
            </w:pPr>
            <w:r>
              <w:rPr/>
              <w:t>Date of Notice</w:t>
            </w:r>
          </w:p>
        </w:tc>
        <w:tc>
          <w:tcPr>
            <w:tcW w:w="3513" w:type="dxa"/>
            <w:tcBorders/>
            <w:vAlign w:val="center"/>
          </w:tcPr>
          <w:p>
            <w:pPr>
              <w:pStyle w:val="TableContents"/>
              <w:bidi w:val="0"/>
              <w:spacing w:before="0" w:after="0"/>
              <w:jc w:val="left"/>
              <w:rPr/>
            </w:pPr>
            <w:r>
              <w:rPr/>
              <w:t>09/02/2026</w:t>
            </w:r>
          </w:p>
        </w:tc>
      </w:tr>
      <w:tr>
        <w:trPr/>
        <w:tc>
          <w:tcPr>
            <w:tcW w:w="6692" w:type="dxa"/>
            <w:tcBorders/>
            <w:vAlign w:val="center"/>
          </w:tcPr>
          <w:p>
            <w:pPr>
              <w:pStyle w:val="TableContents"/>
              <w:bidi w:val="0"/>
              <w:spacing w:before="0" w:after="283"/>
              <w:jc w:val="left"/>
              <w:rPr/>
            </w:pPr>
            <w:r>
              <w:rPr/>
              <w:t>Date of Plan Adoption or Giving of Instruction, If Relying on Rule 10b5-1</w:t>
            </w:r>
          </w:p>
        </w:tc>
        <w:tc>
          <w:tcPr>
            <w:tcW w:w="3513"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92" w:type="dxa"/>
            <w:tcBorders/>
            <w:vAlign w:val="center"/>
          </w:tcPr>
          <w:p>
            <w:pPr>
              <w:pStyle w:val="TableContents"/>
              <w:bidi w:val="0"/>
              <w:spacing w:before="0" w:after="283"/>
              <w:jc w:val="left"/>
              <w:rPr/>
            </w:pPr>
            <w:r>
              <w:rPr/>
              <w:t>Signature</w:t>
            </w:r>
          </w:p>
        </w:tc>
        <w:tc>
          <w:tcPr>
            <w:tcW w:w="3513" w:type="dxa"/>
            <w:tcBorders/>
            <w:vAlign w:val="center"/>
          </w:tcPr>
          <w:p>
            <w:pPr>
              <w:pStyle w:val="TableContents"/>
              <w:bidi w:val="0"/>
              <w:spacing w:before="0" w:after="0"/>
              <w:jc w:val="left"/>
              <w:rPr/>
            </w:pPr>
            <w:r>
              <w:rPr/>
              <w:t>/s/ David Matthew Buoanesera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3608</Characters>
  <CharactersWithSpaces>4248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