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0001966857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67"/>
        <w:gridCol w:w="3638"/>
      </w:tblGrid>
      <w:tr>
        <w:trPr/>
        <w:tc>
          <w:tcPr>
            <w:tcW w:w="6567" w:type="dxa"/>
            <w:tcBorders/>
            <w:vAlign w:val="center"/>
          </w:tcPr>
          <w:p>
            <w:pPr>
              <w:pStyle w:val="TableContents"/>
              <w:bidi w:val="0"/>
              <w:spacing w:before="0" w:after="283"/>
              <w:jc w:val="left"/>
              <w:rPr/>
            </w:pPr>
            <w:r>
              <w:rPr/>
              <w:t>Name of Issuer</w:t>
            </w:r>
          </w:p>
        </w:tc>
        <w:tc>
          <w:tcPr>
            <w:tcW w:w="3638" w:type="dxa"/>
            <w:tcBorders/>
            <w:vAlign w:val="center"/>
          </w:tcPr>
          <w:p>
            <w:pPr>
              <w:pStyle w:val="TableContents"/>
              <w:bidi w:val="0"/>
              <w:spacing w:before="0" w:after="0"/>
              <w:jc w:val="left"/>
              <w:rPr/>
            </w:pPr>
            <w:r>
              <w:rPr/>
              <w:t>MAGNITE, INC.</w:t>
            </w:r>
          </w:p>
        </w:tc>
      </w:tr>
      <w:tr>
        <w:trPr/>
        <w:tc>
          <w:tcPr>
            <w:tcW w:w="6567" w:type="dxa"/>
            <w:tcBorders/>
            <w:vAlign w:val="center"/>
          </w:tcPr>
          <w:p>
            <w:pPr>
              <w:pStyle w:val="TableContents"/>
              <w:bidi w:val="0"/>
              <w:spacing w:before="0" w:after="283"/>
              <w:jc w:val="left"/>
              <w:rPr/>
            </w:pPr>
            <w:r>
              <w:rPr/>
              <w:t>SEC File Number</w:t>
            </w:r>
          </w:p>
        </w:tc>
        <w:tc>
          <w:tcPr>
            <w:tcW w:w="3638" w:type="dxa"/>
            <w:tcBorders/>
            <w:vAlign w:val="center"/>
          </w:tcPr>
          <w:p>
            <w:pPr>
              <w:pStyle w:val="TableContents"/>
              <w:bidi w:val="0"/>
              <w:spacing w:before="0" w:after="0"/>
              <w:jc w:val="left"/>
              <w:rPr/>
            </w:pPr>
            <w:r>
              <w:rPr/>
              <w:t>001-36384</w:t>
            </w:r>
          </w:p>
        </w:tc>
      </w:tr>
      <w:tr>
        <w:trPr/>
        <w:tc>
          <w:tcPr>
            <w:tcW w:w="6567" w:type="dxa"/>
            <w:tcBorders/>
            <w:vAlign w:val="center"/>
          </w:tcPr>
          <w:p>
            <w:pPr>
              <w:pStyle w:val="TableContents"/>
              <w:bidi w:val="0"/>
              <w:spacing w:before="0" w:after="283"/>
              <w:jc w:val="left"/>
              <w:rPr/>
            </w:pPr>
            <w:r>
              <w:rPr/>
              <w:t>Address of Issuer</w:t>
            </w:r>
          </w:p>
        </w:tc>
        <w:tc>
          <w:tcPr>
            <w:tcW w:w="3638" w:type="dxa"/>
            <w:tcBorders/>
            <w:vAlign w:val="center"/>
          </w:tcPr>
          <w:p>
            <w:pPr>
              <w:pStyle w:val="TableContents"/>
              <w:bidi w:val="0"/>
              <w:spacing w:before="0" w:after="0"/>
              <w:jc w:val="left"/>
              <w:rPr/>
            </w:pPr>
            <w:r>
              <w:rPr/>
              <w:t>1250 Broadway, 9th Floor</w:t>
              <w:br/>
              <w:t>New York,</w:t>
              <w:br/>
              <w:t xml:space="preserve">NEW YORK </w:t>
              <w:br/>
              <w:t>10001</w:t>
            </w:r>
          </w:p>
        </w:tc>
      </w:tr>
      <w:tr>
        <w:trPr/>
        <w:tc>
          <w:tcPr>
            <w:tcW w:w="6567" w:type="dxa"/>
            <w:tcBorders/>
            <w:vAlign w:val="center"/>
          </w:tcPr>
          <w:p>
            <w:pPr>
              <w:pStyle w:val="TableContents"/>
              <w:bidi w:val="0"/>
              <w:spacing w:before="0" w:after="283"/>
              <w:jc w:val="left"/>
              <w:rPr/>
            </w:pPr>
            <w:r>
              <w:rPr/>
              <w:t>Phone</w:t>
            </w:r>
          </w:p>
        </w:tc>
        <w:tc>
          <w:tcPr>
            <w:tcW w:w="3638" w:type="dxa"/>
            <w:tcBorders/>
            <w:vAlign w:val="center"/>
          </w:tcPr>
          <w:p>
            <w:pPr>
              <w:pStyle w:val="TableContents"/>
              <w:bidi w:val="0"/>
              <w:spacing w:before="0" w:after="0"/>
              <w:jc w:val="left"/>
              <w:rPr/>
            </w:pPr>
            <w:r>
              <w:rPr/>
              <w:t>(212) 243-2769</w:t>
            </w:r>
          </w:p>
        </w:tc>
      </w:tr>
      <w:tr>
        <w:trPr/>
        <w:tc>
          <w:tcPr>
            <w:tcW w:w="6567" w:type="dxa"/>
            <w:tcBorders/>
            <w:vAlign w:val="center"/>
          </w:tcPr>
          <w:p>
            <w:pPr>
              <w:pStyle w:val="TableContents"/>
              <w:bidi w:val="0"/>
              <w:spacing w:before="0" w:after="283"/>
              <w:jc w:val="left"/>
              <w:rPr/>
            </w:pPr>
            <w:r>
              <w:rPr/>
              <w:t>Name of Person for Whose Account the Securities are To Be Sold</w:t>
            </w:r>
          </w:p>
        </w:tc>
        <w:tc>
          <w:tcPr>
            <w:tcW w:w="3638" w:type="dxa"/>
            <w:tcBorders/>
            <w:vAlign w:val="center"/>
          </w:tcPr>
          <w:p>
            <w:pPr>
              <w:pStyle w:val="TableContents"/>
              <w:bidi w:val="0"/>
              <w:spacing w:before="0" w:after="0"/>
              <w:jc w:val="left"/>
              <w:rPr/>
            </w:pPr>
            <w:r>
              <w:rPr/>
              <w:t>DAVID BUONASERA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67" w:type="dxa"/>
            <w:tcBorders/>
            <w:vAlign w:val="center"/>
          </w:tcPr>
          <w:p>
            <w:pPr>
              <w:pStyle w:val="TableContents"/>
              <w:bidi w:val="0"/>
              <w:spacing w:before="0" w:after="283"/>
              <w:jc w:val="left"/>
              <w:rPr/>
            </w:pPr>
            <w:r>
              <w:rPr/>
              <w:t>Relationship to Issuer</w:t>
            </w:r>
          </w:p>
        </w:tc>
        <w:tc>
          <w:tcPr>
            <w:tcW w:w="363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5371</w:t>
            </w:r>
          </w:p>
        </w:tc>
        <w:tc>
          <w:tcPr>
            <w:tcW w:w="1381" w:type="dxa"/>
            <w:tcBorders/>
            <w:vAlign w:val="center"/>
          </w:tcPr>
          <w:p>
            <w:pPr>
              <w:pStyle w:val="TableContents"/>
              <w:bidi w:val="0"/>
              <w:spacing w:before="0" w:after="283"/>
              <w:jc w:val="left"/>
              <w:rPr/>
            </w:pPr>
            <w:r>
              <w:rPr/>
              <w:t>125788.82</w:t>
            </w:r>
          </w:p>
        </w:tc>
        <w:tc>
          <w:tcPr>
            <w:tcW w:w="1556" w:type="dxa"/>
            <w:tcBorders/>
            <w:vAlign w:val="center"/>
          </w:tcPr>
          <w:p>
            <w:pPr>
              <w:pStyle w:val="TableContents"/>
              <w:bidi w:val="0"/>
              <w:spacing w:before="0" w:after="283"/>
              <w:jc w:val="left"/>
              <w:rPr/>
            </w:pPr>
            <w:r>
              <w:rPr/>
              <w:t>143424157</w:t>
            </w:r>
          </w:p>
        </w:tc>
        <w:tc>
          <w:tcPr>
            <w:tcW w:w="1569" w:type="dxa"/>
            <w:tcBorders/>
            <w:vAlign w:val="center"/>
          </w:tcPr>
          <w:p>
            <w:pPr>
              <w:pStyle w:val="TableContents"/>
              <w:bidi w:val="0"/>
              <w:spacing w:before="0" w:after="283"/>
              <w:jc w:val="left"/>
              <w:rPr/>
            </w:pPr>
            <w:r>
              <w:rPr/>
              <w:t>09/01/2026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08/15/2025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5371</w:t>
            </w:r>
          </w:p>
        </w:tc>
        <w:tc>
          <w:tcPr>
            <w:tcW w:w="1069" w:type="dxa"/>
            <w:tcBorders/>
            <w:vAlign w:val="center"/>
          </w:tcPr>
          <w:p>
            <w:pPr>
              <w:pStyle w:val="TableContents"/>
              <w:bidi w:val="0"/>
              <w:spacing w:before="0" w:after="283"/>
              <w:jc w:val="left"/>
              <w:rPr/>
            </w:pPr>
            <w:r>
              <w:rPr/>
              <w:t>08/15/2025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2"/>
        <w:gridCol w:w="2814"/>
        <w:gridCol w:w="920"/>
        <w:gridCol w:w="1529"/>
        <w:gridCol w:w="1720"/>
      </w:tblGrid>
      <w:tr>
        <w:trPr/>
        <w:tc>
          <w:tcPr>
            <w:tcW w:w="3222" w:type="dxa"/>
            <w:tcBorders/>
            <w:vAlign w:val="center"/>
          </w:tcPr>
          <w:p>
            <w:pPr>
              <w:pStyle w:val="TableHeading"/>
              <w:suppressLineNumbers/>
              <w:bidi w:val="0"/>
              <w:spacing w:before="0" w:after="283"/>
              <w:jc w:val="center"/>
              <w:rPr/>
            </w:pPr>
            <w:r>
              <w:rPr/>
              <w:t>Name and Address of Seller</w:t>
            </w:r>
          </w:p>
        </w:tc>
        <w:tc>
          <w:tcPr>
            <w:tcW w:w="2814" w:type="dxa"/>
            <w:tcBorders/>
            <w:vAlign w:val="center"/>
          </w:tcPr>
          <w:p>
            <w:pPr>
              <w:pStyle w:val="TableHeading"/>
              <w:suppressLineNumbers/>
              <w:bidi w:val="0"/>
              <w:spacing w:before="0" w:after="283"/>
              <w:jc w:val="center"/>
              <w:rPr/>
            </w:pPr>
            <w:r>
              <w:rPr/>
              <w:t>Title of Securities Sold</w:t>
            </w:r>
          </w:p>
        </w:tc>
        <w:tc>
          <w:tcPr>
            <w:tcW w:w="920" w:type="dxa"/>
            <w:tcBorders/>
            <w:vAlign w:val="center"/>
          </w:tcPr>
          <w:p>
            <w:pPr>
              <w:pStyle w:val="TableHeading"/>
              <w:suppressLineNumbers/>
              <w:bidi w:val="0"/>
              <w:spacing w:before="0" w:after="283"/>
              <w:jc w:val="center"/>
              <w:rPr/>
            </w:pPr>
            <w:r>
              <w:rPr/>
              <w:t>Date of Sale</w:t>
            </w:r>
          </w:p>
        </w:tc>
        <w:tc>
          <w:tcPr>
            <w:tcW w:w="1529" w:type="dxa"/>
            <w:tcBorders/>
            <w:vAlign w:val="center"/>
          </w:tcPr>
          <w:p>
            <w:pPr>
              <w:pStyle w:val="TableHeading"/>
              <w:suppressLineNumbers/>
              <w:bidi w:val="0"/>
              <w:spacing w:before="0" w:after="283"/>
              <w:jc w:val="center"/>
              <w:rPr/>
            </w:pPr>
            <w:r>
              <w:rPr/>
              <w:t>Amount of Securities Sold</w:t>
            </w:r>
          </w:p>
        </w:tc>
        <w:tc>
          <w:tcPr>
            <w:tcW w:w="1720" w:type="dxa"/>
            <w:tcBorders/>
            <w:vAlign w:val="center"/>
          </w:tcPr>
          <w:p>
            <w:pPr>
              <w:pStyle w:val="TableHeading"/>
              <w:suppressLineNumbers/>
              <w:bidi w:val="0"/>
              <w:spacing w:before="0" w:after="283"/>
              <w:jc w:val="center"/>
              <w:rPr/>
            </w:pPr>
            <w:r>
              <w:rPr/>
              <w:t>Gross Proceeds</w:t>
            </w:r>
          </w:p>
        </w:tc>
      </w:tr>
      <w:tr>
        <w:trPr/>
        <w:tc>
          <w:tcPr>
            <w:tcW w:w="3222" w:type="dxa"/>
            <w:tcBorders/>
            <w:vAlign w:val="center"/>
          </w:tcPr>
          <w:p>
            <w:pPr>
              <w:pStyle w:val="TableContents"/>
              <w:bidi w:val="0"/>
              <w:spacing w:before="0" w:after="283"/>
              <w:jc w:val="left"/>
              <w:rPr/>
            </w:pPr>
            <w:r>
              <w:rPr/>
              <w:t>DAVID BUONASERA</w:t>
              <w:br/>
              <w:t>1250 Broadway, 9th Floor</w:t>
              <w:br/>
              <w:t>New York,   NY   10001</w:t>
            </w:r>
          </w:p>
        </w:tc>
        <w:tc>
          <w:tcPr>
            <w:tcW w:w="2814"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08/06/2026</w:t>
            </w:r>
          </w:p>
        </w:tc>
        <w:tc>
          <w:tcPr>
            <w:tcW w:w="1529" w:type="dxa"/>
            <w:tcBorders/>
            <w:vAlign w:val="center"/>
          </w:tcPr>
          <w:p>
            <w:pPr>
              <w:pStyle w:val="TableContents"/>
              <w:bidi w:val="0"/>
              <w:spacing w:before="0" w:after="283"/>
              <w:jc w:val="left"/>
              <w:rPr/>
            </w:pPr>
            <w:r>
              <w:rPr/>
              <w:t>7649</w:t>
            </w:r>
          </w:p>
        </w:tc>
        <w:tc>
          <w:tcPr>
            <w:tcW w:w="1720" w:type="dxa"/>
            <w:tcBorders/>
            <w:vAlign w:val="center"/>
          </w:tcPr>
          <w:p>
            <w:pPr>
              <w:pStyle w:val="TableContents"/>
              <w:bidi w:val="0"/>
              <w:spacing w:before="0" w:after="283"/>
              <w:jc w:val="left"/>
              <w:rPr/>
            </w:pPr>
            <w:r>
              <w:rPr/>
              <w:t>179459.56</w:t>
            </w:r>
          </w:p>
        </w:tc>
      </w:tr>
      <w:tr>
        <w:trPr/>
        <w:tc>
          <w:tcPr>
            <w:tcW w:w="3222" w:type="dxa"/>
            <w:tcBorders/>
            <w:vAlign w:val="center"/>
          </w:tcPr>
          <w:p>
            <w:pPr>
              <w:pStyle w:val="TableContents"/>
              <w:bidi w:val="0"/>
              <w:spacing w:before="0" w:after="283"/>
              <w:jc w:val="left"/>
              <w:rPr/>
            </w:pPr>
            <w:r>
              <w:rPr/>
              <w:t>DAVID BUONASERA</w:t>
              <w:br/>
              <w:t>1250 Broadway, 9th Floor</w:t>
              <w:br/>
              <w:t>New York,   NY   10001</w:t>
            </w:r>
          </w:p>
        </w:tc>
        <w:tc>
          <w:tcPr>
            <w:tcW w:w="2814"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07/07/2026</w:t>
            </w:r>
          </w:p>
        </w:tc>
        <w:tc>
          <w:tcPr>
            <w:tcW w:w="1529" w:type="dxa"/>
            <w:tcBorders/>
            <w:vAlign w:val="center"/>
          </w:tcPr>
          <w:p>
            <w:pPr>
              <w:pStyle w:val="TableContents"/>
              <w:bidi w:val="0"/>
              <w:spacing w:before="0" w:after="283"/>
              <w:jc w:val="left"/>
              <w:rPr/>
            </w:pPr>
            <w:r>
              <w:rPr/>
              <w:t>1224</w:t>
            </w:r>
          </w:p>
        </w:tc>
        <w:tc>
          <w:tcPr>
            <w:tcW w:w="1720" w:type="dxa"/>
            <w:tcBorders/>
            <w:vAlign w:val="center"/>
          </w:tcPr>
          <w:p>
            <w:pPr>
              <w:pStyle w:val="TableContents"/>
              <w:bidi w:val="0"/>
              <w:spacing w:before="0" w:after="283"/>
              <w:jc w:val="left"/>
              <w:rPr/>
            </w:pPr>
            <w:r>
              <w:rPr/>
              <w:t>25704.00</w:t>
            </w:r>
          </w:p>
        </w:tc>
      </w:tr>
      <w:tr>
        <w:trPr/>
        <w:tc>
          <w:tcPr>
            <w:tcW w:w="3222" w:type="dxa"/>
            <w:tcBorders/>
            <w:vAlign w:val="center"/>
          </w:tcPr>
          <w:p>
            <w:pPr>
              <w:pStyle w:val="TableContents"/>
              <w:bidi w:val="0"/>
              <w:spacing w:before="0" w:after="283"/>
              <w:jc w:val="left"/>
              <w:rPr/>
            </w:pPr>
            <w:r>
              <w:rPr/>
              <w:t>DAVID BUONASERA</w:t>
              <w:br/>
              <w:t>1250 Broadway, 9th Floor</w:t>
              <w:br/>
              <w:t>New York,   NY   10001</w:t>
            </w:r>
          </w:p>
        </w:tc>
        <w:tc>
          <w:tcPr>
            <w:tcW w:w="2814"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07/01/2026</w:t>
            </w:r>
          </w:p>
        </w:tc>
        <w:tc>
          <w:tcPr>
            <w:tcW w:w="1529" w:type="dxa"/>
            <w:tcBorders/>
            <w:vAlign w:val="center"/>
          </w:tcPr>
          <w:p>
            <w:pPr>
              <w:pStyle w:val="TableContents"/>
              <w:bidi w:val="0"/>
              <w:spacing w:before="0" w:after="283"/>
              <w:jc w:val="left"/>
              <w:rPr/>
            </w:pPr>
            <w:r>
              <w:rPr/>
              <w:t>9376</w:t>
            </w:r>
          </w:p>
        </w:tc>
        <w:tc>
          <w:tcPr>
            <w:tcW w:w="1720" w:type="dxa"/>
            <w:tcBorders/>
            <w:vAlign w:val="center"/>
          </w:tcPr>
          <w:p>
            <w:pPr>
              <w:pStyle w:val="TableContents"/>
              <w:bidi w:val="0"/>
              <w:spacing w:before="0" w:after="283"/>
              <w:jc w:val="left"/>
              <w:rPr/>
            </w:pPr>
            <w:r>
              <w:rPr/>
              <w:t>187520.00</w:t>
            </w:r>
          </w:p>
        </w:tc>
      </w:tr>
      <w:tr>
        <w:trPr/>
        <w:tc>
          <w:tcPr>
            <w:tcW w:w="3222" w:type="dxa"/>
            <w:tcBorders/>
            <w:vAlign w:val="center"/>
          </w:tcPr>
          <w:p>
            <w:pPr>
              <w:pStyle w:val="TableContents"/>
              <w:bidi w:val="0"/>
              <w:spacing w:before="0" w:after="283"/>
              <w:jc w:val="left"/>
              <w:rPr/>
            </w:pPr>
            <w:r>
              <w:rPr/>
              <w:t>DAVID BUONASERA</w:t>
              <w:br/>
              <w:t>1250 Broadway, 9th Floor</w:t>
              <w:br/>
              <w:t>New York,   NY   10001</w:t>
            </w:r>
          </w:p>
        </w:tc>
        <w:tc>
          <w:tcPr>
            <w:tcW w:w="2814"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06/17/2026</w:t>
            </w:r>
          </w:p>
        </w:tc>
        <w:tc>
          <w:tcPr>
            <w:tcW w:w="1529" w:type="dxa"/>
            <w:tcBorders/>
            <w:vAlign w:val="center"/>
          </w:tcPr>
          <w:p>
            <w:pPr>
              <w:pStyle w:val="TableContents"/>
              <w:bidi w:val="0"/>
              <w:spacing w:before="0" w:after="283"/>
              <w:jc w:val="left"/>
              <w:rPr/>
            </w:pPr>
            <w:r>
              <w:rPr/>
              <w:t>1409</w:t>
            </w:r>
          </w:p>
        </w:tc>
        <w:tc>
          <w:tcPr>
            <w:tcW w:w="1720" w:type="dxa"/>
            <w:tcBorders/>
            <w:vAlign w:val="center"/>
          </w:tcPr>
          <w:p>
            <w:pPr>
              <w:pStyle w:val="TableContents"/>
              <w:bidi w:val="0"/>
              <w:spacing w:before="0" w:after="283"/>
              <w:jc w:val="left"/>
              <w:rPr/>
            </w:pPr>
            <w:r>
              <w:rPr/>
              <w:t>26771.00</w:t>
            </w:r>
          </w:p>
        </w:tc>
      </w:tr>
      <w:tr>
        <w:trPr/>
        <w:tc>
          <w:tcPr>
            <w:tcW w:w="3222" w:type="dxa"/>
            <w:tcBorders/>
            <w:vAlign w:val="center"/>
          </w:tcPr>
          <w:p>
            <w:pPr>
              <w:pStyle w:val="TableContents"/>
              <w:bidi w:val="0"/>
              <w:spacing w:before="0" w:after="283"/>
              <w:jc w:val="left"/>
              <w:rPr/>
            </w:pPr>
            <w:r>
              <w:rPr/>
              <w:t>DAVID BUONASERA</w:t>
              <w:br/>
              <w:t>1250 Broadway, 9th Floor</w:t>
              <w:br/>
              <w:t>New York,   NY   10001</w:t>
            </w:r>
          </w:p>
        </w:tc>
        <w:tc>
          <w:tcPr>
            <w:tcW w:w="2814"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06/16/2026</w:t>
            </w:r>
          </w:p>
        </w:tc>
        <w:tc>
          <w:tcPr>
            <w:tcW w:w="1529" w:type="dxa"/>
            <w:tcBorders/>
            <w:vAlign w:val="center"/>
          </w:tcPr>
          <w:p>
            <w:pPr>
              <w:pStyle w:val="TableContents"/>
              <w:bidi w:val="0"/>
              <w:spacing w:before="0" w:after="283"/>
              <w:jc w:val="left"/>
              <w:rPr/>
            </w:pPr>
            <w:r>
              <w:rPr/>
              <w:t>11233</w:t>
            </w:r>
          </w:p>
        </w:tc>
        <w:tc>
          <w:tcPr>
            <w:tcW w:w="1720" w:type="dxa"/>
            <w:tcBorders/>
            <w:vAlign w:val="center"/>
          </w:tcPr>
          <w:p>
            <w:pPr>
              <w:pStyle w:val="TableContents"/>
              <w:bidi w:val="0"/>
              <w:spacing w:before="0" w:after="283"/>
              <w:jc w:val="left"/>
              <w:rPr/>
            </w:pPr>
            <w:r>
              <w:rPr/>
              <w:t>202194.00</w:t>
            </w:r>
          </w:p>
        </w:tc>
      </w:tr>
      <w:tr>
        <w:trPr/>
        <w:tc>
          <w:tcPr>
            <w:tcW w:w="3222" w:type="dxa"/>
            <w:tcBorders/>
            <w:vAlign w:val="center"/>
          </w:tcPr>
          <w:p>
            <w:pPr>
              <w:pStyle w:val="TableContents"/>
              <w:bidi w:val="0"/>
              <w:spacing w:before="0" w:after="283"/>
              <w:jc w:val="left"/>
              <w:rPr/>
            </w:pPr>
            <w:r>
              <w:rPr/>
              <w:t>DAVID BUONASERA</w:t>
              <w:br/>
              <w:t>1250 Broadway, 9th Floor</w:t>
              <w:br/>
              <w:t>New York,   NY   10001</w:t>
            </w:r>
          </w:p>
        </w:tc>
        <w:tc>
          <w:tcPr>
            <w:tcW w:w="2814"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06/15/2026</w:t>
            </w:r>
          </w:p>
        </w:tc>
        <w:tc>
          <w:tcPr>
            <w:tcW w:w="1529" w:type="dxa"/>
            <w:tcBorders/>
            <w:vAlign w:val="center"/>
          </w:tcPr>
          <w:p>
            <w:pPr>
              <w:pStyle w:val="TableContents"/>
              <w:bidi w:val="0"/>
              <w:spacing w:before="0" w:after="283"/>
              <w:jc w:val="left"/>
              <w:rPr/>
            </w:pPr>
            <w:r>
              <w:rPr/>
              <w:t>1057</w:t>
            </w:r>
          </w:p>
        </w:tc>
        <w:tc>
          <w:tcPr>
            <w:tcW w:w="1720" w:type="dxa"/>
            <w:tcBorders/>
            <w:vAlign w:val="center"/>
          </w:tcPr>
          <w:p>
            <w:pPr>
              <w:pStyle w:val="TableContents"/>
              <w:bidi w:val="0"/>
              <w:spacing w:before="0" w:after="283"/>
              <w:jc w:val="left"/>
              <w:rPr/>
            </w:pPr>
            <w:r>
              <w:rPr/>
              <w:t>17969.00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692"/>
        <w:gridCol w:w="3513"/>
      </w:tblGrid>
      <w:tr>
        <w:trPr/>
        <w:tc>
          <w:tcPr>
            <w:tcW w:w="6692" w:type="dxa"/>
            <w:tcBorders/>
            <w:vAlign w:val="center"/>
          </w:tcPr>
          <w:p>
            <w:pPr>
              <w:pStyle w:val="TableContents"/>
              <w:bidi w:val="0"/>
              <w:spacing w:before="0" w:after="283"/>
              <w:jc w:val="left"/>
              <w:rPr/>
            </w:pPr>
            <w:r>
              <w:rPr/>
              <w:t>Remarks</w:t>
            </w:r>
          </w:p>
        </w:tc>
        <w:tc>
          <w:tcPr>
            <w:tcW w:w="3513" w:type="dxa"/>
            <w:tcBorders/>
            <w:vAlign w:val="center"/>
          </w:tcPr>
          <w:p>
            <w:pPr>
              <w:pStyle w:val="TableContents"/>
              <w:bidi w:val="0"/>
              <w:spacing w:before="0" w:after="283"/>
              <w:jc w:val="left"/>
              <w:rPr>
                <w:sz w:val="4"/>
                <w:szCs w:val="4"/>
              </w:rPr>
            </w:pPr>
            <w:r>
              <w:rPr>
                <w:sz w:val="4"/>
                <w:szCs w:val="4"/>
              </w:rPr>
            </w:r>
          </w:p>
        </w:tc>
      </w:tr>
      <w:tr>
        <w:trPr/>
        <w:tc>
          <w:tcPr>
            <w:tcW w:w="6692" w:type="dxa"/>
            <w:tcBorders/>
            <w:vAlign w:val="center"/>
          </w:tcPr>
          <w:p>
            <w:pPr>
              <w:pStyle w:val="TableContents"/>
              <w:bidi w:val="0"/>
              <w:spacing w:before="0" w:after="283"/>
              <w:jc w:val="left"/>
              <w:rPr/>
            </w:pPr>
            <w:r>
              <w:rPr/>
              <w:t>Date of Notice</w:t>
            </w:r>
          </w:p>
        </w:tc>
        <w:tc>
          <w:tcPr>
            <w:tcW w:w="3513" w:type="dxa"/>
            <w:tcBorders/>
            <w:vAlign w:val="center"/>
          </w:tcPr>
          <w:p>
            <w:pPr>
              <w:pStyle w:val="TableContents"/>
              <w:bidi w:val="0"/>
              <w:spacing w:before="0" w:after="0"/>
              <w:jc w:val="left"/>
              <w:rPr/>
            </w:pPr>
            <w:r>
              <w:rPr/>
              <w:t>09/01/2026</w:t>
            </w:r>
          </w:p>
        </w:tc>
      </w:tr>
      <w:tr>
        <w:trPr/>
        <w:tc>
          <w:tcPr>
            <w:tcW w:w="6692" w:type="dxa"/>
            <w:tcBorders/>
            <w:vAlign w:val="center"/>
          </w:tcPr>
          <w:p>
            <w:pPr>
              <w:pStyle w:val="TableContents"/>
              <w:bidi w:val="0"/>
              <w:spacing w:before="0" w:after="283"/>
              <w:jc w:val="left"/>
              <w:rPr/>
            </w:pPr>
            <w:r>
              <w:rPr/>
              <w:t>Date of Plan Adoption or Giving of Instruction, If Relying on Rule 10b5-1</w:t>
            </w:r>
          </w:p>
        </w:tc>
        <w:tc>
          <w:tcPr>
            <w:tcW w:w="3513" w:type="dxa"/>
            <w:tcBorders/>
            <w:vAlign w:val="center"/>
          </w:tcPr>
          <w:p>
            <w:pPr>
              <w:pStyle w:val="TableContents"/>
              <w:bidi w:val="0"/>
              <w:spacing w:before="0" w:after="0"/>
              <w:jc w:val="left"/>
              <w:rPr/>
            </w:pPr>
            <w:r>
              <w:rPr/>
              <w:t>09/11/2025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692" w:type="dxa"/>
            <w:tcBorders/>
            <w:vAlign w:val="center"/>
          </w:tcPr>
          <w:p>
            <w:pPr>
              <w:pStyle w:val="TableContents"/>
              <w:bidi w:val="0"/>
              <w:spacing w:before="0" w:after="283"/>
              <w:jc w:val="left"/>
              <w:rPr/>
            </w:pPr>
            <w:r>
              <w:rPr/>
              <w:t>Signature</w:t>
            </w:r>
          </w:p>
        </w:tc>
        <w:tc>
          <w:tcPr>
            <w:tcW w:w="3513" w:type="dxa"/>
            <w:tcBorders/>
            <w:vAlign w:val="center"/>
          </w:tcPr>
          <w:p>
            <w:pPr>
              <w:pStyle w:val="TableContents"/>
              <w:bidi w:val="0"/>
              <w:spacing w:before="0" w:after="0"/>
              <w:jc w:val="left"/>
              <w:rPr/>
            </w:pPr>
            <w:r>
              <w:rPr/>
              <w:t>/s/ David Matthew Buoanesera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693</Words>
  <Characters>3530</Characters>
  <CharactersWithSpaces>4157</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